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836D" w14:textId="4EE119AE" w:rsidR="008711E6" w:rsidRPr="001A0BC9" w:rsidRDefault="001A0BC9">
      <w:pPr>
        <w:rPr>
          <w:rFonts w:ascii="Times New Roman" w:hAnsi="Times New Roman" w:cs="Times New Roman"/>
          <w:sz w:val="28"/>
          <w:szCs w:val="28"/>
        </w:rPr>
      </w:pPr>
      <w:r w:rsidRPr="001A0BC9">
        <w:rPr>
          <w:rFonts w:ascii="Times New Roman" w:hAnsi="Times New Roman" w:cs="Times New Roman"/>
          <w:sz w:val="28"/>
          <w:szCs w:val="28"/>
        </w:rPr>
        <w:t>9 мая педагоги и учащиеся школы приняли участие в праздничных мероприятиях, посвященные 74-ой годовщине Победы.</w:t>
      </w:r>
      <w:bookmarkStart w:id="0" w:name="_GoBack"/>
      <w:bookmarkEnd w:id="0"/>
    </w:p>
    <w:sectPr w:rsidR="008711E6" w:rsidRPr="001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E6"/>
    <w:rsid w:val="001A0BC9"/>
    <w:rsid w:val="008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FA51"/>
  <w15:chartTrackingRefBased/>
  <w15:docId w15:val="{EA9327D2-7698-421F-812C-EC60AAF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2019-05-12T20:09:00Z</dcterms:created>
  <dcterms:modified xsi:type="dcterms:W3CDTF">2019-05-12T20:11:00Z</dcterms:modified>
</cp:coreProperties>
</file>